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EA" w:rsidRDefault="00E80AEA" w:rsidP="004A1DB6">
      <w:pPr>
        <w:tabs>
          <w:tab w:val="left" w:pos="6096"/>
        </w:tabs>
        <w:spacing w:after="0" w:line="240" w:lineRule="auto"/>
        <w:ind w:left="8222" w:right="-1" w:hanging="284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                                      </w:t>
      </w:r>
      <w:r w:rsidR="004A1DB6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 </w:t>
      </w:r>
    </w:p>
    <w:p w:rsidR="00E80AEA" w:rsidRDefault="00E80AEA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</w:p>
    <w:p w:rsidR="00E5774D" w:rsidRDefault="00E5774D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bdr w:val="single" w:sz="4" w:space="0" w:color="auto"/>
        </w:rPr>
        <w:sectPr w:rsidR="00E5774D" w:rsidSect="005C0AC1">
          <w:pgSz w:w="11906" w:h="16838"/>
          <w:pgMar w:top="142" w:right="851" w:bottom="567" w:left="1701" w:header="709" w:footer="709" w:gutter="0"/>
          <w:cols w:space="708"/>
          <w:docGrid w:linePitch="360"/>
        </w:sectPr>
      </w:pPr>
    </w:p>
    <w:p w:rsidR="006A32D7" w:rsidRDefault="006A32D7" w:rsidP="002E78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E7D">
        <w:rPr>
          <w:rFonts w:ascii="Times New Roman" w:hAnsi="Times New Roman" w:cs="Times New Roman"/>
          <w:b/>
          <w:bCs/>
          <w:sz w:val="20"/>
          <w:szCs w:val="20"/>
        </w:rPr>
        <w:t>Управление образования Администрации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E7D">
        <w:rPr>
          <w:rFonts w:ascii="Times New Roman" w:hAnsi="Times New Roman" w:cs="Times New Roman"/>
          <w:b/>
          <w:bCs/>
          <w:sz w:val="20"/>
          <w:szCs w:val="20"/>
        </w:rPr>
        <w:t>Ярославского муниципального района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E7D">
        <w:rPr>
          <w:rFonts w:ascii="Times New Roman" w:hAnsi="Times New Roman" w:cs="Times New Roman"/>
          <w:b/>
          <w:bCs/>
          <w:sz w:val="20"/>
          <w:szCs w:val="20"/>
        </w:rPr>
        <w:t>Ярославской области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E7D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E7D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E7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E7E7D">
        <w:rPr>
          <w:rFonts w:ascii="Times New Roman" w:hAnsi="Times New Roman" w:cs="Times New Roman"/>
          <w:b/>
          <w:bCs/>
          <w:sz w:val="24"/>
          <w:szCs w:val="24"/>
        </w:rPr>
        <w:t>Карабихская</w:t>
      </w:r>
      <w:proofErr w:type="spellEnd"/>
      <w:r w:rsidRPr="008E7E7D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школа» Ярославского муниципального района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E7E7D">
        <w:rPr>
          <w:rFonts w:ascii="Times New Roman" w:hAnsi="Times New Roman" w:cs="Times New Roman"/>
          <w:b/>
          <w:bCs/>
          <w:sz w:val="16"/>
          <w:szCs w:val="16"/>
        </w:rPr>
        <w:t>150522, Ярославская область,</w:t>
      </w:r>
    </w:p>
    <w:p w:rsidR="00E5774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E7E7D">
        <w:rPr>
          <w:rFonts w:ascii="Times New Roman" w:hAnsi="Times New Roman" w:cs="Times New Roman"/>
          <w:b/>
          <w:bCs/>
          <w:sz w:val="16"/>
          <w:szCs w:val="16"/>
        </w:rPr>
        <w:t xml:space="preserve">Ярославский район, </w:t>
      </w:r>
      <w:proofErr w:type="spellStart"/>
      <w:r w:rsidRPr="008E7E7D">
        <w:rPr>
          <w:rFonts w:ascii="Times New Roman" w:hAnsi="Times New Roman" w:cs="Times New Roman"/>
          <w:b/>
          <w:bCs/>
          <w:sz w:val="16"/>
          <w:szCs w:val="16"/>
        </w:rPr>
        <w:t>д</w:t>
      </w:r>
      <w:proofErr w:type="gramStart"/>
      <w:r w:rsidRPr="008E7E7D">
        <w:rPr>
          <w:rFonts w:ascii="Times New Roman" w:hAnsi="Times New Roman" w:cs="Times New Roman"/>
          <w:b/>
          <w:bCs/>
          <w:sz w:val="16"/>
          <w:szCs w:val="16"/>
        </w:rPr>
        <w:t>.К</w:t>
      </w:r>
      <w:proofErr w:type="gramEnd"/>
      <w:r w:rsidRPr="008E7E7D">
        <w:rPr>
          <w:rFonts w:ascii="Times New Roman" w:hAnsi="Times New Roman" w:cs="Times New Roman"/>
          <w:b/>
          <w:bCs/>
          <w:sz w:val="16"/>
          <w:szCs w:val="16"/>
        </w:rPr>
        <w:t>арабиха</w:t>
      </w:r>
      <w:proofErr w:type="spellEnd"/>
      <w:r w:rsidRPr="008E7E7D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8E7E7D">
        <w:rPr>
          <w:rFonts w:ascii="Times New Roman" w:hAnsi="Times New Roman" w:cs="Times New Roman"/>
          <w:b/>
          <w:bCs/>
          <w:sz w:val="16"/>
          <w:szCs w:val="16"/>
        </w:rPr>
        <w:t>ул.Школьная</w:t>
      </w:r>
      <w:proofErr w:type="spellEnd"/>
      <w:r w:rsidRPr="008E7E7D">
        <w:rPr>
          <w:rFonts w:ascii="Times New Roman" w:hAnsi="Times New Roman" w:cs="Times New Roman"/>
          <w:b/>
          <w:bCs/>
          <w:sz w:val="16"/>
          <w:szCs w:val="16"/>
        </w:rPr>
        <w:t xml:space="preserve"> 1а</w:t>
      </w:r>
    </w:p>
    <w:p w:rsidR="00E5774D" w:rsidRDefault="00E5774D" w:rsidP="00E5774D">
      <w:pPr>
        <w:framePr w:hSpace="180" w:wrap="around" w:vAnchor="text" w:hAnchor="page" w:x="1168" w:y="86"/>
        <w:tabs>
          <w:tab w:val="left" w:pos="5103"/>
        </w:tabs>
        <w:spacing w:after="0" w:line="240" w:lineRule="auto"/>
        <w:ind w:right="-1"/>
        <w:suppressOverlap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E7E7D">
        <w:rPr>
          <w:rFonts w:ascii="Times New Roman" w:hAnsi="Times New Roman" w:cs="Times New Roman"/>
          <w:b/>
          <w:bCs/>
          <w:sz w:val="16"/>
          <w:szCs w:val="16"/>
        </w:rPr>
        <w:t>Тел. /факс 43-42-87</w:t>
      </w:r>
    </w:p>
    <w:p w:rsidR="00E5774D" w:rsidRPr="008E7E7D" w:rsidRDefault="00E5774D" w:rsidP="00E5774D">
      <w:pPr>
        <w:framePr w:hSpace="180" w:wrap="around" w:vAnchor="text" w:hAnchor="page" w:x="1168" w:y="86"/>
        <w:widowControl w:val="0"/>
        <w:spacing w:after="0" w:line="240" w:lineRule="auto"/>
        <w:suppressOverlap/>
        <w:rPr>
          <w:rFonts w:ascii="Times New Roman" w:hAnsi="Times New Roman" w:cs="Times New Roman"/>
          <w:b/>
          <w:bCs/>
          <w:sz w:val="16"/>
          <w:szCs w:val="16"/>
        </w:rPr>
      </w:pPr>
    </w:p>
    <w:p w:rsidR="002E7882" w:rsidRDefault="002E7882" w:rsidP="00E5774D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                                                                                  департамента  образования                                                                                      </w:t>
      </w:r>
      <w:r w:rsidR="00C46AC9">
        <w:rPr>
          <w:rFonts w:ascii="Times New Roman" w:hAnsi="Times New Roman" w:cs="Times New Roman"/>
          <w:sz w:val="28"/>
          <w:szCs w:val="28"/>
        </w:rPr>
        <w:t>И.В. Лободе</w:t>
      </w:r>
    </w:p>
    <w:p w:rsidR="00E5774D" w:rsidRDefault="00E5774D" w:rsidP="00E5774D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E7882" w:rsidRDefault="00457296" w:rsidP="00457296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Директора МОУ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Карабихская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ОШ ЯМР</w:t>
      </w:r>
    </w:p>
    <w:p w:rsidR="00457296" w:rsidRDefault="00457296" w:rsidP="00457296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Эрнст Светланы Сергеевны</w:t>
      </w:r>
    </w:p>
    <w:p w:rsidR="00E5774D" w:rsidRDefault="002E7882" w:rsidP="00457296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sz w:val="20"/>
          <w:szCs w:val="20"/>
        </w:rPr>
        <w:t xml:space="preserve"> (Ф.И.О.  руководителя учреждения)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774D" w:rsidRDefault="00E5774D" w:rsidP="00457296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E7882" w:rsidRPr="00DE0B56" w:rsidRDefault="002E7882" w:rsidP="00457296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0B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5774D" w:rsidRDefault="00E5774D" w:rsidP="002E788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E5774D" w:rsidSect="00E5774D">
          <w:type w:val="continuous"/>
          <w:pgSz w:w="11906" w:h="16838"/>
          <w:pgMar w:top="142" w:right="424" w:bottom="567" w:left="1701" w:header="709" w:footer="709" w:gutter="0"/>
          <w:cols w:num="2" w:space="141"/>
          <w:docGrid w:linePitch="360"/>
        </w:sectPr>
      </w:pPr>
    </w:p>
    <w:p w:rsidR="0065653E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Отчёт </w:t>
      </w:r>
    </w:p>
    <w:p w:rsidR="0065653E" w:rsidRPr="0065653E" w:rsidRDefault="002E7882" w:rsidP="00656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</w:t>
      </w:r>
      <w:r w:rsidR="0065653E">
        <w:rPr>
          <w:rFonts w:ascii="Times New Roman" w:hAnsi="Times New Roman" w:cs="Times New Roman"/>
          <w:sz w:val="28"/>
          <w:szCs w:val="28"/>
        </w:rPr>
        <w:t xml:space="preserve"> </w:t>
      </w:r>
      <w:r w:rsidR="0065653E" w:rsidRPr="0065653E">
        <w:rPr>
          <w:rFonts w:ascii="Times New Roman" w:hAnsi="Times New Roman" w:cs="Times New Roman"/>
          <w:sz w:val="28"/>
        </w:rPr>
        <w:t xml:space="preserve">об устранении </w:t>
      </w:r>
      <w:r w:rsidR="006A32D7">
        <w:rPr>
          <w:rFonts w:ascii="Times New Roman" w:hAnsi="Times New Roman" w:cs="Times New Roman"/>
          <w:sz w:val="28"/>
        </w:rPr>
        <w:t xml:space="preserve">выявленных </w:t>
      </w:r>
      <w:r w:rsidR="0065653E" w:rsidRPr="0065653E">
        <w:rPr>
          <w:rFonts w:ascii="Times New Roman" w:hAnsi="Times New Roman" w:cs="Times New Roman"/>
          <w:sz w:val="28"/>
        </w:rPr>
        <w:t>нарушений</w:t>
      </w:r>
    </w:p>
    <w:p w:rsidR="0050047A" w:rsidRDefault="0050047A" w:rsidP="006565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</w:p>
    <w:p w:rsidR="0065653E" w:rsidRPr="00921106" w:rsidRDefault="0065653E" w:rsidP="0065653E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5653E" w:rsidRDefault="0065653E" w:rsidP="0021617E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предписанием, выданным департаментом образ</w:t>
      </w:r>
      <w:r w:rsidR="00635649">
        <w:rPr>
          <w:rFonts w:ascii="Times New Roman" w:hAnsi="Times New Roman" w:cs="Times New Roman"/>
          <w:sz w:val="28"/>
        </w:rPr>
        <w:t>ования Ярославской области от «</w:t>
      </w:r>
      <w:r w:rsidR="00457296">
        <w:rPr>
          <w:rFonts w:ascii="Times New Roman" w:hAnsi="Times New Roman" w:cs="Times New Roman"/>
          <w:sz w:val="28"/>
          <w:u w:val="single"/>
        </w:rPr>
        <w:t>24</w:t>
      </w:r>
      <w:r>
        <w:rPr>
          <w:rFonts w:ascii="Times New Roman" w:hAnsi="Times New Roman" w:cs="Times New Roman"/>
          <w:sz w:val="28"/>
        </w:rPr>
        <w:t xml:space="preserve">» </w:t>
      </w:r>
      <w:r w:rsidR="00457296">
        <w:rPr>
          <w:rFonts w:ascii="Times New Roman" w:hAnsi="Times New Roman" w:cs="Times New Roman"/>
          <w:sz w:val="28"/>
          <w:u w:val="single"/>
        </w:rPr>
        <w:t>марта</w:t>
      </w:r>
      <w:r>
        <w:rPr>
          <w:rFonts w:ascii="Times New Roman" w:hAnsi="Times New Roman" w:cs="Times New Roman"/>
          <w:sz w:val="28"/>
        </w:rPr>
        <w:t xml:space="preserve"> 20</w:t>
      </w:r>
      <w:r w:rsidR="00457296">
        <w:rPr>
          <w:rFonts w:ascii="Times New Roman" w:hAnsi="Times New Roman" w:cs="Times New Roman"/>
          <w:sz w:val="28"/>
          <w:u w:val="single"/>
        </w:rPr>
        <w:t>17</w:t>
      </w:r>
      <w:r>
        <w:rPr>
          <w:rFonts w:ascii="Times New Roman" w:hAnsi="Times New Roman" w:cs="Times New Roman"/>
          <w:sz w:val="28"/>
        </w:rPr>
        <w:t xml:space="preserve"> года, нарушения</w:t>
      </w:r>
      <w:r w:rsidR="009E5EB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выявленные в </w:t>
      </w:r>
      <w:r w:rsidR="00C53169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="00C53169">
        <w:rPr>
          <w:rFonts w:ascii="Times New Roman" w:hAnsi="Times New Roman" w:cs="Times New Roman"/>
          <w:sz w:val="28"/>
        </w:rPr>
        <w:t xml:space="preserve">плановой  выездной  </w:t>
      </w:r>
      <w:r>
        <w:rPr>
          <w:rFonts w:ascii="Times New Roman" w:hAnsi="Times New Roman" w:cs="Times New Roman"/>
          <w:sz w:val="28"/>
        </w:rPr>
        <w:t>проверки</w:t>
      </w:r>
      <w:r w:rsidR="00921106">
        <w:rPr>
          <w:rFonts w:ascii="Times New Roman" w:hAnsi="Times New Roman" w:cs="Times New Roman"/>
          <w:sz w:val="28"/>
        </w:rPr>
        <w:t>, устранены.</w:t>
      </w:r>
    </w:p>
    <w:p w:rsidR="00A05A55" w:rsidRPr="00CC24AA" w:rsidRDefault="00A05A55" w:rsidP="00DE0B56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A05A55" w:rsidRPr="007B2493" w:rsidTr="002F039B">
        <w:tc>
          <w:tcPr>
            <w:tcW w:w="6521" w:type="dxa"/>
          </w:tcPr>
          <w:p w:rsidR="00A05A55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93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  <w:p w:rsidR="00A05A55" w:rsidRPr="007B2493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предписания)</w:t>
            </w:r>
          </w:p>
        </w:tc>
        <w:tc>
          <w:tcPr>
            <w:tcW w:w="3969" w:type="dxa"/>
          </w:tcPr>
          <w:p w:rsidR="00A05A55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93">
              <w:rPr>
                <w:rFonts w:ascii="Times New Roman" w:hAnsi="Times New Roman" w:cs="Times New Roman"/>
                <w:sz w:val="28"/>
                <w:szCs w:val="28"/>
              </w:rPr>
              <w:t>Внесённые изменения</w:t>
            </w:r>
          </w:p>
          <w:p w:rsidR="00A05A55" w:rsidRPr="007B2493" w:rsidRDefault="00A05A55" w:rsidP="00723ED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 и где изменили отдельно по каждому нарушению)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ч. 4 ст. 91 Федерального закона от 29 декабря 2012 года № 273-ФЗ «Об образовании в Российской Федерации» в приложении к лицензии образовательной организации серия 76Л02 № 0000161 от 26 сентября 2014 года регистрационный № 182/14 на осуществление образовательной деятельности, не указан адрес места осуществления образовательной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такая деятельность осуществляется (150522, Российская Федерация, Ярославская область, Ярославский район, 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635649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>, ул. Полевая, д. 7).</w:t>
            </w:r>
          </w:p>
        </w:tc>
        <w:tc>
          <w:tcPr>
            <w:tcW w:w="3969" w:type="dxa"/>
          </w:tcPr>
          <w:p w:rsidR="00635649" w:rsidRPr="007B2493" w:rsidRDefault="007B39AD" w:rsidP="007B39AD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приложение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к лицензии серия 76Л02 № 0000161 от 26 сентября 2014 года регистрационный № 182/14 на осуществление образовательной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адрес места осуществления образовательной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такая деятельность осуществляется (150522, Российская Федерация, Ярославская область, Ярославский район, д.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, ул. Полевая, д.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№</w:t>
            </w:r>
            <w:r w:rsidR="003D2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нарушение ч. 3 ст. 55 Федерального закона от 29 декабря 2012 года № 273-ФЗ «Об образовании в Российской Федерации» в первый класс образовательной организации на обучение по адаптированной образовательной программе зачислен Малыгин</w:t>
            </w:r>
            <w:r w:rsidR="003D2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3D2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заключения психолого-медико-педагогической комиссии от 23.04.2015 № 1414 для обучения по программам дошкольного образован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ия (приказ от 18.08.2015 № 177).</w:t>
            </w:r>
            <w:proofErr w:type="gramEnd"/>
          </w:p>
        </w:tc>
        <w:tc>
          <w:tcPr>
            <w:tcW w:w="3969" w:type="dxa"/>
          </w:tcPr>
          <w:p w:rsidR="00457296" w:rsidRDefault="003D2604" w:rsidP="003D2604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заключение психолого-медико-педагогической комиссии от 23.05.2017г. № 1753.</w:t>
            </w:r>
          </w:p>
          <w:p w:rsidR="003D2604" w:rsidRPr="007B2493" w:rsidRDefault="003D2604" w:rsidP="003D2604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п. 15 ч. 1 ст. 34 Федерального закона от 29 декабря 2012 года № 273-ФЗ «Об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образовании в Российской Федерации», п. 10 Порядка и условий осуществления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утверждённого приказом Министерства образования и науки Российской Федерации от 12.03.2014     № 177 «Об утверждении Порядка и условий осуществления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образовательной организацией вместо заявлений родителей (законных представителей)  о зачислении их детей в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 приняты заявления о зачислении (зая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вление Портновой Л.В. и другие).</w:t>
            </w:r>
          </w:p>
        </w:tc>
        <w:tc>
          <w:tcPr>
            <w:tcW w:w="3969" w:type="dxa"/>
          </w:tcPr>
          <w:p w:rsidR="00457296" w:rsidRDefault="009F19E8" w:rsidP="009F19E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 новый бланк заявления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 о зачислении их детей 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9E8" w:rsidRDefault="009F19E8" w:rsidP="009F19E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(законны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дополнены сведения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заявлениях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9E8" w:rsidRDefault="009F19E8" w:rsidP="009F19E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разъяснительная работа с классными руководителями о порядке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и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9E8" w:rsidRDefault="009F19E8" w:rsidP="009F19E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3/1.</w:t>
            </w:r>
          </w:p>
          <w:p w:rsidR="009F19E8" w:rsidRPr="007B2493" w:rsidRDefault="009F19E8" w:rsidP="009F19E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3/2.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нарушение ч. 8 ст. 55 Федерального закона от 29 декабря 2012 года № 273-ФЗ «Об образовании в Российской Федерации», п. 9 Порядка приёма на обучение по образовательным программам дошкольного образования, утверждённого приказом Министерства  образования и науки   Российской  Федерации от 8 апреля 2014 года № 293 «Об утверждении Порядка приёма на обучение по образовательным программам дошкольного образования» (далее – Порядок приёма на обучение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дошкольного образования), в заявлениях родителей (законных представителей) детей о приеме в образовательную организацию не указаны сведения о месте рождения ребенка (заявление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Н.А.), адресе места жительства родителей (законных представителей) ребенка (заявление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Н.А., заяв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proofErr w:type="spellStart"/>
            <w:r w:rsidR="00635649">
              <w:rPr>
                <w:rFonts w:ascii="Times New Roman" w:hAnsi="Times New Roman" w:cs="Times New Roman"/>
                <w:sz w:val="28"/>
                <w:szCs w:val="28"/>
              </w:rPr>
              <w:t>Штарьковой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и другие).</w:t>
            </w:r>
          </w:p>
        </w:tc>
        <w:tc>
          <w:tcPr>
            <w:tcW w:w="3969" w:type="dxa"/>
          </w:tcPr>
          <w:p w:rsidR="00457296" w:rsidRDefault="00635649" w:rsidP="000D302F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Разработан новый бланк заявления о зачислении. Заполнены родителями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 xml:space="preserve">) дополнительные заявления, и подшиты к ранее написанным заявлениям. 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(законны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 xml:space="preserve">дополнены сведения 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в заявлениях о прием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 xml:space="preserve">е в образовательную организацию: </w:t>
            </w:r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рождения ребенка (заявление </w:t>
            </w:r>
            <w:proofErr w:type="spellStart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Н.А.), адресе места жительства родителей (законных представителей) ребенка (заявление </w:t>
            </w:r>
            <w:proofErr w:type="spellStart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Н.А., заявление </w:t>
            </w:r>
            <w:proofErr w:type="spellStart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>Штарьковой</w:t>
            </w:r>
            <w:proofErr w:type="spellEnd"/>
            <w:r w:rsidR="000D302F"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Е.В. и другие)</w:t>
            </w:r>
            <w:r w:rsidR="000D3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649" w:rsidRDefault="000D302F" w:rsidP="00635649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4.</w:t>
            </w:r>
          </w:p>
          <w:p w:rsidR="00176190" w:rsidRDefault="00176190" w:rsidP="00635649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190" w:rsidRPr="007B2493" w:rsidRDefault="00176190" w:rsidP="00635649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ч. 8 ст. 55 Федерального закона от 29 декабря 2012 года № 273-ФЗ «Об образовании в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Федерации», п. 12 Порядка приёма на обучение по программе дошкольного образования в заявлениях родителей (законных представителей) детей о приеме в образовательную организацию факт ознакомления с лицензией на осуществление образовательной деятельности, уставом образовательной организации, образовательными программами не зафиксирован личной подписью родителей (законных представителей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) ребенка (заявление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Н.А., заяв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proofErr w:type="spellStart"/>
            <w:r w:rsidR="00635649">
              <w:rPr>
                <w:rFonts w:ascii="Times New Roman" w:hAnsi="Times New Roman" w:cs="Times New Roman"/>
                <w:sz w:val="28"/>
                <w:szCs w:val="28"/>
              </w:rPr>
              <w:t>Штарьковой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и другие).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 новый бланк заявления о зачислении. 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Заполнены родителями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) дополнительные заявления, и подшиты к ранее написанным заявлениям.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5.</w:t>
            </w:r>
          </w:p>
          <w:p w:rsidR="00BA1A98" w:rsidRPr="007B2493" w:rsidRDefault="00BA1A98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нарушение ч. 8 ст. 55 Федерального закона от 29 декабря 2012 года № 273-ФЗ «Об образовании в Российской Федерации», п. 12 Порядка приёма на обучение по программе дошкольного образования в заявлениях родителей (законных представителей) детей о приеме в образовательную организацию не зафиксирован факт ознакомления родителей (законных представителей) ребенка с документами, регламентирующими организацию и осуществление образовательной деятельности, правами и обязанностями воспитанников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, распорядительным актом органа местного самоуправления Ярославского муниципального района о закреплении образовательных организаций за конкретными территориями Ярославского муниципального района (заявление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Н.А., заяв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proofErr w:type="spellStart"/>
            <w:r w:rsidR="00635649">
              <w:rPr>
                <w:rFonts w:ascii="Times New Roman" w:hAnsi="Times New Roman" w:cs="Times New Roman"/>
                <w:sz w:val="28"/>
                <w:szCs w:val="28"/>
              </w:rPr>
              <w:t>Штарьковой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и другие).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Разработан новый бланк заявления о зачислении. Заполнены родителями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) дополнительные заявления, и подшиты к ранее написанным заявлениям.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5.</w:t>
            </w:r>
          </w:p>
          <w:p w:rsidR="00BA1A98" w:rsidRPr="007B2493" w:rsidRDefault="00BA1A98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ч. 8 ст. 55 Федерального закона от 29 декабря 2012 года № 273-ФЗ «Об образовании в Российской Федерации», пункта 12 Порядка приёма на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при приёме в образовательную организацию в 2015, 2016 годах зафиксировано согласие родителей (законных представителей) только на обрабо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тку персональных данных ребёнка.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Разработан новый бланк заявления о зачислении. Заполнены родителями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) дополнительные заявления, и подшиты к ранее написанным заявлениям.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5.</w:t>
            </w:r>
          </w:p>
          <w:p w:rsidR="00BA1A98" w:rsidRPr="007B2493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нарушение ч. 10 ст. 54 Федерального закона от 29 декабря 2012 года № 273-ФЗ «Об образовании в Российской Федерации», примерной формы договора об образовании по образовательным программам дошкольного образования, утверждённой приказом Министерства образования и науки Российской Федерации от  13 января 2014 года № 8 «Об утверждении примерной формы договора об образовании по образовательным программам дошкольного образования» (далее – примерная форма договора), в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преамбуле договора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образовании по образовательным программам дошкольного образования, заключенного между образовательной организацией и родителями (законными представителями) воспитанника (далее – договор об образовании), неверно указаны сведения (дата и номер) о лицензии на осуществление образовательной деятельности (договор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 от 22.12.2015; 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Штарьков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от 08.09.2016 и другие).</w:t>
            </w:r>
            <w:proofErr w:type="gramEnd"/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Заключили с родителями воспитанников дополнительные соглашения от 31 марта 2017года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A98" w:rsidRPr="007B2493" w:rsidRDefault="00BA1A98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ч. 7 ст. 12 Федерального закона от 29 декабря 2012 года     № 273-ФЗ «Об образовании в Российской Федерации» пунктом 2.3.7 договора об образовании предусмотрено обучение воспитанника по основной образовательной программе дошкольного образования, составленной на основе программы «От рождения до школы» под редакцией Н.Е.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Васильевой, отсутствующей  в реестре примерных основных образовательных программ (договор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 от 22.12.2015; 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Штарьков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от 08.09.2016 и другие).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Заключили с родителями воспитанников дополнительные соглашения от 31 марта 2017года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A98" w:rsidRPr="007B2493" w:rsidRDefault="00BA1A98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нарушение ч. 10 ст. 54 Федерального закона от 29 декабря                      2012 года № 273-ФЗ «Об образовании в Российской Федерации», постановления Администрации Ярославского муниципального района от 16.12.2015 № 3463 «Об установлении родительской платы за присмотр и уход за детьми дошкольного возраста в образовательных организациях ЯМР», п. 6.2 примерной формы договора в пункте 3.1 договоров об образовании неверно указана стоимость услуг по присмотру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и уходу за воспитанником (договор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Н.А. от 22.12.2015 и другие).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Заключили с родителями воспитанников дополнительные соглашения от 31 марта 2017года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A98" w:rsidRPr="007B2493" w:rsidRDefault="00BA1A98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ч. 10 ст. 54 Федерального закона от 29 декабря 2012 года  № 273-ФЗ «Об образовании в Российской Федерации», раздела VIII примерной формы договора в разделе 7 договора об образовании отсутствуют сведения о полном наименовании образовательной организации, паспортных данных родителя (законного представителя) ребенка, подписавшего договор об образовании (договор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Крайновой</w:t>
            </w:r>
            <w:proofErr w:type="spell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Н.А. от 22.12.2015;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об образовании с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Штарьков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Е.В. от 08.09.2016 и другие).</w:t>
            </w:r>
          </w:p>
        </w:tc>
        <w:tc>
          <w:tcPr>
            <w:tcW w:w="3969" w:type="dxa"/>
          </w:tcPr>
          <w:p w:rsidR="00BA377B" w:rsidRDefault="00BA377B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сведения о полном наименовании образовательной организации, паспортных данных родителя (законного представителя)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649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Заключили с родителями воспитанников дополнительные соглашения от 31 марта 2017года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296" w:rsidRPr="007B2493" w:rsidRDefault="00BA1A98" w:rsidP="00BA1A98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ч. 2 ст. 65 Федерального закона от 29 декабря 2012 года  № 273-ФЗ «Об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в Российской Федерации» в распорядительных актах образовательной организации вместо термина «плата за присмотр и уход за воспитанником» используется термин «плата за содержание детей дошкольного возраста» (прика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з от 03.08.2016 № 170 и другие).</w:t>
            </w:r>
          </w:p>
        </w:tc>
        <w:tc>
          <w:tcPr>
            <w:tcW w:w="3969" w:type="dxa"/>
          </w:tcPr>
          <w:p w:rsidR="00457296" w:rsidRDefault="00635649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 устранены. 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совещание при директоре. Распорядительные акты заменены.</w:t>
            </w:r>
          </w:p>
          <w:p w:rsidR="00BA1A98" w:rsidRDefault="00BA1A98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76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190" w:rsidRPr="007B2493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п. 15 ч. 1, ч. 9 ст. 34 Федерального закона от 29 декабря 2012 года  № 273-ФЗ «Об образовании в Российской Федерации»,  п. 5 Порядка и условий осуществления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утверждённого приказом Министерства образования и науки Российской Федерации от 28 декабря 2015 года № 1527 «Об утверждении Порядка и условий осуществления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 и условия перевода воспитанников), в заявлениях родителей (законных представителей) детей об отчислении в порядке перевода не указаны отчество воспитанника, направленность группы, наименование принимающей организации (заявление </w:t>
            </w:r>
            <w:proofErr w:type="spell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Тешк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proofErr w:type="spellEnd"/>
            <w:r w:rsidR="00635649">
              <w:rPr>
                <w:rFonts w:ascii="Times New Roman" w:hAnsi="Times New Roman" w:cs="Times New Roman"/>
                <w:sz w:val="28"/>
                <w:szCs w:val="28"/>
              </w:rPr>
              <w:t xml:space="preserve"> О.К. и другие).</w:t>
            </w:r>
          </w:p>
        </w:tc>
        <w:tc>
          <w:tcPr>
            <w:tcW w:w="3969" w:type="dxa"/>
          </w:tcPr>
          <w:p w:rsidR="00457296" w:rsidRDefault="00BA377B" w:rsidP="00BA377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родителей (законных представителей) детей об отчислении в порядке перевода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отчество воспитанника, направленность группы, наименование принимающей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649" w:rsidRDefault="00635649" w:rsidP="00BA377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Проведена беседа с педагогами о качестве заполнения заявлений родителями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законными представителями). </w:t>
            </w: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>Разработан бланк о прекращении образовательной деятельности воспитанника. Проведены индивидуальные беседы с родителями (законными представителями). Заявления переписаны и заменены.</w:t>
            </w:r>
          </w:p>
          <w:p w:rsidR="00BA377B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190" w:rsidRPr="007B2493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>В нарушение п. 15 ч. 1, ч. 9 ст. 34 Федерального закона от 29 декабря 2012 года  № 273-ФЗ «Об образовании в Российской Федерации»,  п. 6 Порядка и условий перевода воспитанников в распорядительном акте образовательной организации об отчислении в порядке перевода не указаны сведения о принимающей организации; в образовательной организации вместо распорядительного акта об отчислении в порядке перевода издается приказ об отчислении (приказ «Об отчислении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» от 10.08.2016 № 176 и другие).</w:t>
            </w:r>
          </w:p>
        </w:tc>
        <w:tc>
          <w:tcPr>
            <w:tcW w:w="3969" w:type="dxa"/>
          </w:tcPr>
          <w:p w:rsidR="00457296" w:rsidRDefault="008235C7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35C7">
              <w:rPr>
                <w:rFonts w:ascii="Times New Roman" w:hAnsi="Times New Roman" w:cs="Times New Roman"/>
                <w:sz w:val="28"/>
                <w:szCs w:val="28"/>
              </w:rPr>
              <w:t>Проведено совещание при директоре. Проведена работа над ошибками. Распорядительные акты заменены.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10.</w:t>
            </w:r>
          </w:p>
          <w:p w:rsidR="00176190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11.</w:t>
            </w:r>
          </w:p>
          <w:p w:rsidR="00176190" w:rsidRPr="007B2493" w:rsidRDefault="00176190" w:rsidP="0017619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12.</w:t>
            </w:r>
          </w:p>
        </w:tc>
      </w:tr>
      <w:tr w:rsidR="00457296" w:rsidRPr="007B2493" w:rsidTr="002F039B">
        <w:tc>
          <w:tcPr>
            <w:tcW w:w="6521" w:type="dxa"/>
          </w:tcPr>
          <w:p w:rsidR="00457296" w:rsidRPr="00457296" w:rsidRDefault="00457296" w:rsidP="00457296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п. 21 ч. 1 ст. 34 Федерального закона от 29 декабря 2012 года № 273-ФЗ «Об образовании в Российской Федерации» в образовательной организации не принят локальный нормативный акт, устанавливающий порядок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лечебно-оздоровительной инфраструктурой и объектами спорта образовательной организ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ации.</w:t>
            </w:r>
          </w:p>
        </w:tc>
        <w:tc>
          <w:tcPr>
            <w:tcW w:w="3969" w:type="dxa"/>
          </w:tcPr>
          <w:p w:rsidR="00457296" w:rsidRDefault="00176190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23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совещание при директоре.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Распорядительный акт был принят и выставлен на </w:t>
            </w:r>
            <w:r w:rsidR="002F6F0E">
              <w:rPr>
                <w:rFonts w:ascii="Times New Roman" w:hAnsi="Times New Roman" w:cs="Times New Roman"/>
                <w:sz w:val="28"/>
                <w:szCs w:val="28"/>
              </w:rPr>
              <w:t>официальном сайте ОУ.</w:t>
            </w:r>
          </w:p>
          <w:p w:rsidR="002F6F0E" w:rsidRPr="007B2493" w:rsidRDefault="002F6F0E" w:rsidP="00723EDB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5A55" w:rsidRPr="007B2493" w:rsidTr="002F039B">
        <w:tc>
          <w:tcPr>
            <w:tcW w:w="6521" w:type="dxa"/>
          </w:tcPr>
          <w:p w:rsidR="00A05A55" w:rsidRPr="007B2493" w:rsidRDefault="00457296" w:rsidP="00635649">
            <w:pPr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нарушение Федерального закона от 29 декабря 2012 года № 273-ФЗ «Об образовании в Российской Федерации» в заявлениях родителей (законных представителей) детей о приеме в образовательную организацию вместо термина «лицензия на осуществление образовательной деятельности» используется термин «лицензия на </w:t>
            </w:r>
            <w:proofErr w:type="gramStart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деятельности» (заяв</w:t>
            </w:r>
            <w:r w:rsidR="00635649">
              <w:rPr>
                <w:rFonts w:ascii="Times New Roman" w:hAnsi="Times New Roman" w:cs="Times New Roman"/>
                <w:sz w:val="28"/>
                <w:szCs w:val="28"/>
              </w:rPr>
              <w:t>ление Портновой Л.В. и другие).</w:t>
            </w:r>
          </w:p>
        </w:tc>
        <w:tc>
          <w:tcPr>
            <w:tcW w:w="3969" w:type="dxa"/>
          </w:tcPr>
          <w:p w:rsidR="00CB5A87" w:rsidRDefault="00CB5A87" w:rsidP="00CB5A87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новый бланк заявления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 о зачислении их детей 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A87" w:rsidRDefault="00CB5A87" w:rsidP="00CB5A87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(законны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дополнены сведения </w:t>
            </w:r>
            <w:r w:rsidRPr="00457296">
              <w:rPr>
                <w:rFonts w:ascii="Times New Roman" w:hAnsi="Times New Roman" w:cs="Times New Roman"/>
                <w:sz w:val="28"/>
                <w:szCs w:val="28"/>
              </w:rPr>
              <w:t>в заявлениях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A87" w:rsidRDefault="00CB5A87" w:rsidP="00CB5A87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3/1.</w:t>
            </w:r>
          </w:p>
          <w:p w:rsidR="00A05A55" w:rsidRPr="007B2493" w:rsidRDefault="00CB5A87" w:rsidP="00CB5A87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3/2.</w:t>
            </w:r>
          </w:p>
        </w:tc>
      </w:tr>
    </w:tbl>
    <w:p w:rsidR="00ED175B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B39AD" w:rsidRDefault="007B39AD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1. Копия лицензии </w:t>
      </w:r>
      <w:r w:rsidRPr="00457296">
        <w:rPr>
          <w:rFonts w:ascii="Times New Roman" w:hAnsi="Times New Roman" w:cs="Times New Roman"/>
          <w:sz w:val="28"/>
          <w:szCs w:val="28"/>
        </w:rPr>
        <w:t>серия 76Л02 № 0000161 от 26 сентября 2014 года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приложением.</w:t>
      </w:r>
    </w:p>
    <w:p w:rsidR="003D2604" w:rsidRDefault="003D2604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 Копия заключения психолого-медико-педагогической комиссии</w:t>
      </w:r>
      <w:r w:rsidR="00873D87">
        <w:rPr>
          <w:rFonts w:ascii="Times New Roman" w:hAnsi="Times New Roman" w:cs="Times New Roman"/>
          <w:sz w:val="28"/>
          <w:szCs w:val="28"/>
        </w:rPr>
        <w:t xml:space="preserve"> от 23.05.2017г. № 1753.</w:t>
      </w:r>
    </w:p>
    <w:p w:rsidR="00873D87" w:rsidRDefault="00873D87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9F19E8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666">
        <w:rPr>
          <w:rFonts w:ascii="Times New Roman" w:hAnsi="Times New Roman" w:cs="Times New Roman"/>
          <w:sz w:val="28"/>
          <w:szCs w:val="28"/>
        </w:rPr>
        <w:t xml:space="preserve"> Школьный бланк заявления </w:t>
      </w:r>
      <w:r w:rsidR="00CF3666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CF3666" w:rsidRPr="00CF3666">
        <w:rPr>
          <w:rFonts w:ascii="Times New Roman" w:hAnsi="Times New Roman" w:cs="Times New Roman"/>
          <w:sz w:val="28"/>
          <w:szCs w:val="28"/>
        </w:rPr>
        <w:t xml:space="preserve"> о зачисл</w:t>
      </w:r>
      <w:r w:rsidR="00CF3666">
        <w:rPr>
          <w:rFonts w:ascii="Times New Roman" w:hAnsi="Times New Roman" w:cs="Times New Roman"/>
          <w:sz w:val="28"/>
          <w:szCs w:val="28"/>
        </w:rPr>
        <w:t>ении в школу в порядке перевода.</w:t>
      </w:r>
    </w:p>
    <w:p w:rsidR="009F19E8" w:rsidRDefault="009F19E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666">
        <w:rPr>
          <w:rFonts w:ascii="Times New Roman" w:hAnsi="Times New Roman" w:cs="Times New Roman"/>
          <w:sz w:val="28"/>
          <w:szCs w:val="28"/>
        </w:rPr>
        <w:t xml:space="preserve"> </w:t>
      </w:r>
      <w:r w:rsidR="00CF3666">
        <w:rPr>
          <w:rFonts w:ascii="Times New Roman" w:hAnsi="Times New Roman" w:cs="Times New Roman"/>
          <w:sz w:val="28"/>
          <w:szCs w:val="28"/>
        </w:rPr>
        <w:t>Копии заявлений родителей (законных представителей) детей.</w:t>
      </w:r>
    </w:p>
    <w:p w:rsidR="00873D87" w:rsidRDefault="00873D87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 Копии заявлений родителей (законных представителей) детей.</w:t>
      </w:r>
    </w:p>
    <w:p w:rsidR="00BA1A98" w:rsidRDefault="00BA1A9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5.</w:t>
      </w:r>
      <w:r w:rsidR="00CF3666">
        <w:rPr>
          <w:rFonts w:ascii="Times New Roman" w:hAnsi="Times New Roman" w:cs="Times New Roman"/>
          <w:sz w:val="28"/>
          <w:szCs w:val="28"/>
        </w:rPr>
        <w:t xml:space="preserve"> </w:t>
      </w:r>
      <w:r w:rsidR="00CF3666">
        <w:rPr>
          <w:rFonts w:ascii="Times New Roman" w:hAnsi="Times New Roman" w:cs="Times New Roman"/>
          <w:sz w:val="28"/>
          <w:szCs w:val="28"/>
        </w:rPr>
        <w:t>Школьный бланк заявления родителей (законных представителей) детей</w:t>
      </w:r>
      <w:r w:rsidR="00CF3666" w:rsidRPr="00CF3666">
        <w:rPr>
          <w:rFonts w:ascii="Times New Roman" w:hAnsi="Times New Roman" w:cs="Times New Roman"/>
          <w:sz w:val="28"/>
          <w:szCs w:val="28"/>
        </w:rPr>
        <w:t xml:space="preserve"> о зачисл</w:t>
      </w:r>
      <w:r w:rsidR="00CF3666">
        <w:rPr>
          <w:rFonts w:ascii="Times New Roman" w:hAnsi="Times New Roman" w:cs="Times New Roman"/>
          <w:sz w:val="28"/>
          <w:szCs w:val="28"/>
        </w:rPr>
        <w:t xml:space="preserve">ении в </w:t>
      </w:r>
      <w:r w:rsidR="00CF3666">
        <w:rPr>
          <w:rFonts w:ascii="Times New Roman" w:hAnsi="Times New Roman" w:cs="Times New Roman"/>
          <w:sz w:val="28"/>
          <w:szCs w:val="28"/>
        </w:rPr>
        <w:t>дошкольные группы.</w:t>
      </w:r>
    </w:p>
    <w:p w:rsidR="00BA1A98" w:rsidRDefault="00BA1A9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6.</w:t>
      </w:r>
      <w:r w:rsidR="00CF3666">
        <w:rPr>
          <w:rFonts w:ascii="Times New Roman" w:hAnsi="Times New Roman" w:cs="Times New Roman"/>
          <w:sz w:val="28"/>
          <w:szCs w:val="28"/>
        </w:rPr>
        <w:t xml:space="preserve"> </w:t>
      </w:r>
      <w:r w:rsidR="00CF3666">
        <w:rPr>
          <w:rFonts w:ascii="Times New Roman" w:hAnsi="Times New Roman" w:cs="Times New Roman"/>
          <w:sz w:val="28"/>
          <w:szCs w:val="28"/>
        </w:rPr>
        <w:t xml:space="preserve">Школьный бланк </w:t>
      </w:r>
      <w:r w:rsidR="00CF3666">
        <w:rPr>
          <w:rFonts w:ascii="Times New Roman" w:hAnsi="Times New Roman" w:cs="Times New Roman"/>
          <w:sz w:val="28"/>
          <w:szCs w:val="28"/>
        </w:rPr>
        <w:t xml:space="preserve">дополнения к </w:t>
      </w:r>
      <w:r w:rsidR="00CF3666">
        <w:rPr>
          <w:rFonts w:ascii="Times New Roman" w:hAnsi="Times New Roman" w:cs="Times New Roman"/>
          <w:sz w:val="28"/>
          <w:szCs w:val="28"/>
        </w:rPr>
        <w:t>заявлени</w:t>
      </w:r>
      <w:r w:rsidR="00CF3666">
        <w:rPr>
          <w:rFonts w:ascii="Times New Roman" w:hAnsi="Times New Roman" w:cs="Times New Roman"/>
          <w:sz w:val="28"/>
          <w:szCs w:val="28"/>
        </w:rPr>
        <w:t>ю</w:t>
      </w:r>
      <w:r w:rsidR="00CF366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детей</w:t>
      </w:r>
      <w:r w:rsidR="00CF3666" w:rsidRPr="00CF3666">
        <w:rPr>
          <w:rFonts w:ascii="Times New Roman" w:hAnsi="Times New Roman" w:cs="Times New Roman"/>
          <w:sz w:val="28"/>
          <w:szCs w:val="28"/>
        </w:rPr>
        <w:t xml:space="preserve"> о зачисл</w:t>
      </w:r>
      <w:r w:rsidR="00CF3666">
        <w:rPr>
          <w:rFonts w:ascii="Times New Roman" w:hAnsi="Times New Roman" w:cs="Times New Roman"/>
          <w:sz w:val="28"/>
          <w:szCs w:val="28"/>
        </w:rPr>
        <w:t>ении в дошкольные группы.</w:t>
      </w:r>
    </w:p>
    <w:p w:rsidR="00BA1A98" w:rsidRDefault="00BA1A9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7.</w:t>
      </w:r>
      <w:r w:rsidR="002F7508">
        <w:rPr>
          <w:rFonts w:ascii="Times New Roman" w:hAnsi="Times New Roman" w:cs="Times New Roman"/>
          <w:sz w:val="28"/>
          <w:szCs w:val="28"/>
        </w:rPr>
        <w:t xml:space="preserve"> Копии дополнительных соглашений к договору об образовании </w:t>
      </w:r>
      <w:r w:rsidR="002F7508">
        <w:rPr>
          <w:rFonts w:ascii="Times New Roman" w:hAnsi="Times New Roman" w:cs="Times New Roman"/>
          <w:sz w:val="28"/>
          <w:szCs w:val="28"/>
        </w:rPr>
        <w:t>от 22.12.2015</w:t>
      </w:r>
      <w:r w:rsidR="002F7508">
        <w:rPr>
          <w:rFonts w:ascii="Times New Roman" w:hAnsi="Times New Roman" w:cs="Times New Roman"/>
          <w:sz w:val="28"/>
          <w:szCs w:val="28"/>
        </w:rPr>
        <w:t>, 08.09.2016.</w:t>
      </w:r>
    </w:p>
    <w:p w:rsidR="00BA1A98" w:rsidRDefault="00BA377B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A1A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7508">
        <w:rPr>
          <w:rFonts w:ascii="Times New Roman" w:hAnsi="Times New Roman" w:cs="Times New Roman"/>
          <w:sz w:val="28"/>
          <w:szCs w:val="28"/>
        </w:rPr>
        <w:t xml:space="preserve">Приказ по МОУ </w:t>
      </w:r>
      <w:proofErr w:type="spellStart"/>
      <w:r w:rsidR="002F7508">
        <w:rPr>
          <w:rFonts w:ascii="Times New Roman" w:hAnsi="Times New Roman" w:cs="Times New Roman"/>
          <w:sz w:val="28"/>
          <w:szCs w:val="28"/>
        </w:rPr>
        <w:t>Карабихская</w:t>
      </w:r>
      <w:proofErr w:type="spellEnd"/>
      <w:r w:rsidR="002F7508">
        <w:rPr>
          <w:rFonts w:ascii="Times New Roman" w:hAnsi="Times New Roman" w:cs="Times New Roman"/>
          <w:sz w:val="28"/>
          <w:szCs w:val="28"/>
        </w:rPr>
        <w:t xml:space="preserve"> ОШ ЯМР № 170 от 03.08.2016 «О зачислении детей в дошкольные группы и установлении родительской платы за присмотр и уход за воспитанниками».</w:t>
      </w:r>
    </w:p>
    <w:p w:rsidR="00BA1A98" w:rsidRDefault="00BA1A9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9.</w:t>
      </w:r>
      <w:r w:rsidR="006D2B62">
        <w:rPr>
          <w:rFonts w:ascii="Times New Roman" w:hAnsi="Times New Roman" w:cs="Times New Roman"/>
          <w:sz w:val="28"/>
          <w:szCs w:val="28"/>
        </w:rPr>
        <w:t xml:space="preserve"> </w:t>
      </w:r>
      <w:r w:rsidR="006D2B62">
        <w:rPr>
          <w:rFonts w:ascii="Times New Roman" w:hAnsi="Times New Roman" w:cs="Times New Roman"/>
          <w:sz w:val="28"/>
          <w:szCs w:val="28"/>
        </w:rPr>
        <w:t xml:space="preserve">Приказ по МОУ </w:t>
      </w:r>
      <w:proofErr w:type="spellStart"/>
      <w:r w:rsidR="006D2B62">
        <w:rPr>
          <w:rFonts w:ascii="Times New Roman" w:hAnsi="Times New Roman" w:cs="Times New Roman"/>
          <w:sz w:val="28"/>
          <w:szCs w:val="28"/>
        </w:rPr>
        <w:t>Карабихская</w:t>
      </w:r>
      <w:proofErr w:type="spellEnd"/>
      <w:r w:rsidR="006D2B62">
        <w:rPr>
          <w:rFonts w:ascii="Times New Roman" w:hAnsi="Times New Roman" w:cs="Times New Roman"/>
          <w:sz w:val="28"/>
          <w:szCs w:val="28"/>
        </w:rPr>
        <w:t xml:space="preserve"> ОШ ЯМР № 170</w:t>
      </w:r>
      <w:r w:rsidR="006D2B62">
        <w:rPr>
          <w:rFonts w:ascii="Times New Roman" w:hAnsi="Times New Roman" w:cs="Times New Roman"/>
          <w:sz w:val="28"/>
          <w:szCs w:val="28"/>
        </w:rPr>
        <w:t>/1</w:t>
      </w:r>
      <w:r w:rsidR="006D2B62">
        <w:rPr>
          <w:rFonts w:ascii="Times New Roman" w:hAnsi="Times New Roman" w:cs="Times New Roman"/>
          <w:sz w:val="28"/>
          <w:szCs w:val="28"/>
        </w:rPr>
        <w:t xml:space="preserve"> от 03.08.2016 «О зачислении детей в дошкольные группы и установлении родительской платы за присмотр и уход за воспитанниками».</w:t>
      </w:r>
    </w:p>
    <w:p w:rsidR="009F19E8" w:rsidRDefault="009F19E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B62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6D2B62" w:rsidRPr="00457296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детей об отчислении в порядке перевода</w:t>
      </w:r>
      <w:r w:rsidR="006D2B62">
        <w:rPr>
          <w:rFonts w:ascii="Times New Roman" w:hAnsi="Times New Roman" w:cs="Times New Roman"/>
          <w:sz w:val="28"/>
          <w:szCs w:val="28"/>
        </w:rPr>
        <w:t>.</w:t>
      </w:r>
    </w:p>
    <w:p w:rsidR="009F19E8" w:rsidRDefault="009F19E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B62">
        <w:rPr>
          <w:rFonts w:ascii="Times New Roman" w:hAnsi="Times New Roman" w:cs="Times New Roman"/>
          <w:sz w:val="28"/>
          <w:szCs w:val="28"/>
        </w:rPr>
        <w:t xml:space="preserve"> </w:t>
      </w:r>
      <w:r w:rsidR="006D2B62">
        <w:rPr>
          <w:rFonts w:ascii="Times New Roman" w:hAnsi="Times New Roman" w:cs="Times New Roman"/>
          <w:sz w:val="28"/>
          <w:szCs w:val="28"/>
        </w:rPr>
        <w:t>Приказ</w:t>
      </w:r>
      <w:r w:rsidR="006D2B62">
        <w:rPr>
          <w:rFonts w:ascii="Times New Roman" w:hAnsi="Times New Roman" w:cs="Times New Roman"/>
          <w:sz w:val="28"/>
          <w:szCs w:val="28"/>
        </w:rPr>
        <w:t xml:space="preserve"> по МОУ </w:t>
      </w:r>
      <w:proofErr w:type="spellStart"/>
      <w:r w:rsidR="006D2B62">
        <w:rPr>
          <w:rFonts w:ascii="Times New Roman" w:hAnsi="Times New Roman" w:cs="Times New Roman"/>
          <w:sz w:val="28"/>
          <w:szCs w:val="28"/>
        </w:rPr>
        <w:t>Карабихская</w:t>
      </w:r>
      <w:proofErr w:type="spellEnd"/>
      <w:r w:rsidR="006D2B62">
        <w:rPr>
          <w:rFonts w:ascii="Times New Roman" w:hAnsi="Times New Roman" w:cs="Times New Roman"/>
          <w:sz w:val="28"/>
          <w:szCs w:val="28"/>
        </w:rPr>
        <w:t xml:space="preserve"> ОШ ЯМР № 176 </w:t>
      </w:r>
      <w:r w:rsidR="006D2B62">
        <w:rPr>
          <w:rFonts w:ascii="Times New Roman" w:hAnsi="Times New Roman" w:cs="Times New Roman"/>
          <w:sz w:val="28"/>
          <w:szCs w:val="28"/>
        </w:rPr>
        <w:t xml:space="preserve">от </w:t>
      </w:r>
      <w:r w:rsidR="006D2B62">
        <w:rPr>
          <w:rFonts w:ascii="Times New Roman" w:hAnsi="Times New Roman" w:cs="Times New Roman"/>
          <w:sz w:val="28"/>
          <w:szCs w:val="28"/>
        </w:rPr>
        <w:t>10</w:t>
      </w:r>
      <w:r w:rsidR="006D2B62">
        <w:rPr>
          <w:rFonts w:ascii="Times New Roman" w:hAnsi="Times New Roman" w:cs="Times New Roman"/>
          <w:sz w:val="28"/>
          <w:szCs w:val="28"/>
        </w:rPr>
        <w:t>.08.2016 «О</w:t>
      </w:r>
      <w:r w:rsidR="00E82147">
        <w:rPr>
          <w:rFonts w:ascii="Times New Roman" w:hAnsi="Times New Roman" w:cs="Times New Roman"/>
          <w:sz w:val="28"/>
          <w:szCs w:val="28"/>
        </w:rPr>
        <w:t>б отчислении в порядке перевода</w:t>
      </w:r>
      <w:r w:rsidR="006D2B62">
        <w:rPr>
          <w:rFonts w:ascii="Times New Roman" w:hAnsi="Times New Roman" w:cs="Times New Roman"/>
          <w:sz w:val="28"/>
          <w:szCs w:val="28"/>
        </w:rPr>
        <w:t>».</w:t>
      </w:r>
    </w:p>
    <w:p w:rsidR="00BA1A98" w:rsidRDefault="009F19E8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147">
        <w:rPr>
          <w:rFonts w:ascii="Times New Roman" w:hAnsi="Times New Roman" w:cs="Times New Roman"/>
          <w:sz w:val="28"/>
          <w:szCs w:val="28"/>
        </w:rPr>
        <w:t xml:space="preserve"> </w:t>
      </w:r>
      <w:r w:rsidR="00E82147">
        <w:rPr>
          <w:rFonts w:ascii="Times New Roman" w:hAnsi="Times New Roman" w:cs="Times New Roman"/>
          <w:sz w:val="28"/>
          <w:szCs w:val="28"/>
        </w:rPr>
        <w:t>Школьный бланк</w:t>
      </w:r>
      <w:r w:rsidR="00E82147">
        <w:rPr>
          <w:rFonts w:ascii="Times New Roman" w:hAnsi="Times New Roman" w:cs="Times New Roman"/>
          <w:sz w:val="28"/>
          <w:szCs w:val="28"/>
        </w:rPr>
        <w:t xml:space="preserve"> </w:t>
      </w:r>
      <w:r w:rsidR="00E82147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детей</w:t>
      </w:r>
      <w:r w:rsidR="00E82147">
        <w:rPr>
          <w:rFonts w:ascii="Times New Roman" w:hAnsi="Times New Roman" w:cs="Times New Roman"/>
          <w:sz w:val="28"/>
          <w:szCs w:val="28"/>
        </w:rPr>
        <w:t xml:space="preserve"> </w:t>
      </w:r>
      <w:r w:rsidR="00E82147" w:rsidRPr="00457296">
        <w:rPr>
          <w:rFonts w:ascii="Times New Roman" w:hAnsi="Times New Roman" w:cs="Times New Roman"/>
          <w:sz w:val="28"/>
          <w:szCs w:val="28"/>
        </w:rPr>
        <w:t>об отчислении в порядке перевода</w:t>
      </w:r>
      <w:r w:rsidR="00E82147">
        <w:rPr>
          <w:rFonts w:ascii="Times New Roman" w:hAnsi="Times New Roman" w:cs="Times New Roman"/>
          <w:sz w:val="28"/>
          <w:szCs w:val="28"/>
        </w:rPr>
        <w:t>.</w:t>
      </w:r>
    </w:p>
    <w:p w:rsidR="00BA377B" w:rsidRDefault="00BA377B" w:rsidP="00E8214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13. </w:t>
      </w:r>
      <w:r w:rsidR="00E82147">
        <w:rPr>
          <w:rFonts w:ascii="Times New Roman" w:hAnsi="Times New Roman" w:cs="Times New Roman"/>
          <w:sz w:val="28"/>
          <w:szCs w:val="28"/>
        </w:rPr>
        <w:t xml:space="preserve">Приказ по МОУ </w:t>
      </w:r>
      <w:proofErr w:type="spellStart"/>
      <w:r w:rsidR="00E82147">
        <w:rPr>
          <w:rFonts w:ascii="Times New Roman" w:hAnsi="Times New Roman" w:cs="Times New Roman"/>
          <w:sz w:val="28"/>
          <w:szCs w:val="28"/>
        </w:rPr>
        <w:t>Карабихская</w:t>
      </w:r>
      <w:proofErr w:type="spellEnd"/>
      <w:r w:rsidR="00E82147">
        <w:rPr>
          <w:rFonts w:ascii="Times New Roman" w:hAnsi="Times New Roman" w:cs="Times New Roman"/>
          <w:sz w:val="28"/>
          <w:szCs w:val="28"/>
        </w:rPr>
        <w:t xml:space="preserve"> ОШ ЯМР № 1</w:t>
      </w:r>
      <w:r w:rsidR="00E82147">
        <w:rPr>
          <w:rFonts w:ascii="Times New Roman" w:hAnsi="Times New Roman" w:cs="Times New Roman"/>
          <w:sz w:val="28"/>
          <w:szCs w:val="28"/>
        </w:rPr>
        <w:t>51</w:t>
      </w:r>
      <w:r w:rsidR="00E82147">
        <w:rPr>
          <w:rFonts w:ascii="Times New Roman" w:hAnsi="Times New Roman" w:cs="Times New Roman"/>
          <w:sz w:val="28"/>
          <w:szCs w:val="28"/>
        </w:rPr>
        <w:t xml:space="preserve"> от 1</w:t>
      </w:r>
      <w:r w:rsidR="00E82147">
        <w:rPr>
          <w:rFonts w:ascii="Times New Roman" w:hAnsi="Times New Roman" w:cs="Times New Roman"/>
          <w:sz w:val="28"/>
          <w:szCs w:val="28"/>
        </w:rPr>
        <w:t>4</w:t>
      </w:r>
      <w:r w:rsidR="00E82147">
        <w:rPr>
          <w:rFonts w:ascii="Times New Roman" w:hAnsi="Times New Roman" w:cs="Times New Roman"/>
          <w:sz w:val="28"/>
          <w:szCs w:val="28"/>
        </w:rPr>
        <w:t>.0</w:t>
      </w:r>
      <w:r w:rsidR="00E82147">
        <w:rPr>
          <w:rFonts w:ascii="Times New Roman" w:hAnsi="Times New Roman" w:cs="Times New Roman"/>
          <w:sz w:val="28"/>
          <w:szCs w:val="28"/>
        </w:rPr>
        <w:t>6</w:t>
      </w:r>
      <w:r w:rsidR="00E82147">
        <w:rPr>
          <w:rFonts w:ascii="Times New Roman" w:hAnsi="Times New Roman" w:cs="Times New Roman"/>
          <w:sz w:val="28"/>
          <w:szCs w:val="28"/>
        </w:rPr>
        <w:t xml:space="preserve">.2016 «Об </w:t>
      </w:r>
      <w:r w:rsidR="00E82147">
        <w:rPr>
          <w:rFonts w:ascii="Times New Roman" w:hAnsi="Times New Roman" w:cs="Times New Roman"/>
          <w:sz w:val="28"/>
          <w:szCs w:val="28"/>
        </w:rPr>
        <w:t>утверждении Порядка пользования обучающимися лечебно-оздоровительной инфраструктурой, объектами культуры и объектами спорта учреждения</w:t>
      </w:r>
      <w:r w:rsidR="00E82147">
        <w:rPr>
          <w:rFonts w:ascii="Times New Roman" w:hAnsi="Times New Roman" w:cs="Times New Roman"/>
          <w:sz w:val="28"/>
          <w:szCs w:val="28"/>
        </w:rPr>
        <w:t>».</w:t>
      </w:r>
    </w:p>
    <w:p w:rsidR="00ED175B" w:rsidRDefault="00ED175B" w:rsidP="0021617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75B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»____________20__г.         ________________            </w:t>
      </w:r>
      <w:r w:rsidR="00635649">
        <w:rPr>
          <w:rFonts w:ascii="Times New Roman" w:hAnsi="Times New Roman" w:cs="Times New Roman"/>
          <w:sz w:val="28"/>
          <w:szCs w:val="28"/>
        </w:rPr>
        <w:t xml:space="preserve">     </w:t>
      </w:r>
      <w:r w:rsidR="00635649">
        <w:rPr>
          <w:rFonts w:ascii="Times New Roman" w:hAnsi="Times New Roman" w:cs="Times New Roman"/>
          <w:sz w:val="28"/>
          <w:szCs w:val="28"/>
          <w:u w:val="single"/>
        </w:rPr>
        <w:t>Эрнст С.С.</w:t>
      </w:r>
    </w:p>
    <w:p w:rsidR="00ED175B" w:rsidRPr="00ED175B" w:rsidRDefault="00ED175B" w:rsidP="00ED175B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0"/>
          <w:szCs w:val="20"/>
        </w:rPr>
      </w:pPr>
      <w:r w:rsidRPr="00ED17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  </w:t>
      </w:r>
      <w:r w:rsidR="00267D75">
        <w:rPr>
          <w:rFonts w:ascii="Times New Roman" w:hAnsi="Times New Roman" w:cs="Times New Roman"/>
          <w:sz w:val="20"/>
          <w:szCs w:val="20"/>
        </w:rPr>
        <w:t xml:space="preserve">     </w:t>
      </w:r>
      <w:r w:rsidRPr="00ED175B">
        <w:rPr>
          <w:rFonts w:ascii="Times New Roman" w:hAnsi="Times New Roman" w:cs="Times New Roman"/>
          <w:sz w:val="20"/>
          <w:szCs w:val="20"/>
        </w:rPr>
        <w:t>(подпись)</w:t>
      </w:r>
      <w:r w:rsidR="00267D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175B">
        <w:rPr>
          <w:rFonts w:ascii="Times New Roman" w:hAnsi="Times New Roman" w:cs="Times New Roman"/>
          <w:sz w:val="20"/>
          <w:szCs w:val="20"/>
        </w:rPr>
        <w:t xml:space="preserve"> (Ф.И.О.)</w:t>
      </w:r>
    </w:p>
    <w:sectPr w:rsidR="00ED175B" w:rsidRPr="00ED175B" w:rsidSect="00124FF9">
      <w:type w:val="continuous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3537"/>
    <w:multiLevelType w:val="hybridMultilevel"/>
    <w:tmpl w:val="B772116A"/>
    <w:lvl w:ilvl="0" w:tplc="1CD22F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73661B1"/>
    <w:multiLevelType w:val="hybridMultilevel"/>
    <w:tmpl w:val="9364F858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012AE7"/>
    <w:multiLevelType w:val="hybridMultilevel"/>
    <w:tmpl w:val="D0A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50"/>
    <w:multiLevelType w:val="hybridMultilevel"/>
    <w:tmpl w:val="BC6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882"/>
    <w:rsid w:val="000A064E"/>
    <w:rsid w:val="000B1985"/>
    <w:rsid w:val="000D302F"/>
    <w:rsid w:val="00120BF1"/>
    <w:rsid w:val="00124FF9"/>
    <w:rsid w:val="0017157F"/>
    <w:rsid w:val="00176190"/>
    <w:rsid w:val="001A5AD1"/>
    <w:rsid w:val="001E6265"/>
    <w:rsid w:val="0021617E"/>
    <w:rsid w:val="00267D75"/>
    <w:rsid w:val="002917F0"/>
    <w:rsid w:val="002B3792"/>
    <w:rsid w:val="002B3E95"/>
    <w:rsid w:val="002E7882"/>
    <w:rsid w:val="002F039B"/>
    <w:rsid w:val="002F6F0E"/>
    <w:rsid w:val="002F7508"/>
    <w:rsid w:val="00360E82"/>
    <w:rsid w:val="003D2604"/>
    <w:rsid w:val="004057CC"/>
    <w:rsid w:val="00457296"/>
    <w:rsid w:val="00497CAD"/>
    <w:rsid w:val="004A1DB6"/>
    <w:rsid w:val="004B6BFE"/>
    <w:rsid w:val="0050047A"/>
    <w:rsid w:val="005C0AC1"/>
    <w:rsid w:val="005F0FE2"/>
    <w:rsid w:val="00635649"/>
    <w:rsid w:val="0065653E"/>
    <w:rsid w:val="006A32D7"/>
    <w:rsid w:val="006D2B62"/>
    <w:rsid w:val="007464D1"/>
    <w:rsid w:val="00757247"/>
    <w:rsid w:val="00763FE3"/>
    <w:rsid w:val="007A1F56"/>
    <w:rsid w:val="007B39AD"/>
    <w:rsid w:val="00822F61"/>
    <w:rsid w:val="008235C7"/>
    <w:rsid w:val="00873D87"/>
    <w:rsid w:val="008C26DC"/>
    <w:rsid w:val="008F18EE"/>
    <w:rsid w:val="00921106"/>
    <w:rsid w:val="009E5A58"/>
    <w:rsid w:val="009E5EB9"/>
    <w:rsid w:val="009F19E8"/>
    <w:rsid w:val="00A05A55"/>
    <w:rsid w:val="00A54F20"/>
    <w:rsid w:val="00A761C2"/>
    <w:rsid w:val="00A97466"/>
    <w:rsid w:val="00AD7DA7"/>
    <w:rsid w:val="00BA1A98"/>
    <w:rsid w:val="00BA377B"/>
    <w:rsid w:val="00BF221E"/>
    <w:rsid w:val="00C109F8"/>
    <w:rsid w:val="00C131EB"/>
    <w:rsid w:val="00C46AC9"/>
    <w:rsid w:val="00C53169"/>
    <w:rsid w:val="00CA514D"/>
    <w:rsid w:val="00CA6CF4"/>
    <w:rsid w:val="00CB5A87"/>
    <w:rsid w:val="00CC24AA"/>
    <w:rsid w:val="00CE21A7"/>
    <w:rsid w:val="00CF3666"/>
    <w:rsid w:val="00D5496F"/>
    <w:rsid w:val="00DB280D"/>
    <w:rsid w:val="00DD4A79"/>
    <w:rsid w:val="00DE0B56"/>
    <w:rsid w:val="00E5774D"/>
    <w:rsid w:val="00E74889"/>
    <w:rsid w:val="00E74EDD"/>
    <w:rsid w:val="00E76BE1"/>
    <w:rsid w:val="00E80A5F"/>
    <w:rsid w:val="00E80AEA"/>
    <w:rsid w:val="00E82147"/>
    <w:rsid w:val="00ED175B"/>
    <w:rsid w:val="00EE6D0A"/>
    <w:rsid w:val="00F42E13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A1DB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1DB6"/>
    <w:pPr>
      <w:ind w:left="720"/>
      <w:contextualSpacing/>
    </w:pPr>
  </w:style>
  <w:style w:type="paragraph" w:customStyle="1" w:styleId="ConsPlusNonformat">
    <w:name w:val="ConsPlusNonformat"/>
    <w:uiPriority w:val="99"/>
    <w:rsid w:val="00CA5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CA5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D7E8-3B21-4AA3-B542-DDF5A1F9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2017-09-08T09:05:00Z</cp:lastPrinted>
  <dcterms:created xsi:type="dcterms:W3CDTF">2017-09-05T11:13:00Z</dcterms:created>
  <dcterms:modified xsi:type="dcterms:W3CDTF">2017-09-08T09:07:00Z</dcterms:modified>
</cp:coreProperties>
</file>