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т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.202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281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 - научной и технологической</w:t>
      </w:r>
    </w:p>
    <w:p>
      <w:pPr>
        <w:pStyle w:val="6"/>
        <w:jc w:val="center"/>
        <w:rPr>
          <w:rFonts w:hint="default"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 на базе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>
      <w:pPr>
        <w:pStyle w:val="6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Центр образования естественно—научной и технологической направленностей «Точка роста» на базе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Центр не является юридическим лицом и действует для достижения уставных целей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— ОО), а также в целях выполнения задач и достижения показателей и результатов национального проекта «Образование».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sz w:val="24"/>
          <w:szCs w:val="24"/>
          <w:lang w:val="ru-RU"/>
        </w:rPr>
        <w:t>, планами работы, утвержденными учредителем и настоящим Положением.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Центр в своей деятельности подчиняется директору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задачи, функции деятельности Центра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 общеобразовательных программ естественно—научной и технической направленностей, а также иных программ, `в том числе в каникулярный период;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 Центр для достижения цели и выполнения задач вправе взаимодействовать с: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Руководителем Центра может быть назначен сотрудник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руководящих и педагогических работников. 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 Руководитель Центра обязан: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 осуществлять оперативное руководство Центром;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3.3.3. отчитываться перед руководителем </w:t>
      </w:r>
      <w:r>
        <w:rPr>
          <w:rFonts w:hint="default" w:ascii="Times New Roman" w:hAnsi="Times New Roman"/>
          <w:sz w:val="24"/>
          <w:szCs w:val="24"/>
          <w:lang w:val="ru-RU"/>
        </w:rPr>
        <w:t>МОУ Карабихская ОШ ЯМР</w:t>
      </w:r>
      <w:r>
        <w:rPr>
          <w:rFonts w:ascii="Times New Roman" w:hAnsi="Times New Roman" w:cs="Times New Roman"/>
          <w:sz w:val="24"/>
          <w:szCs w:val="24"/>
          <w:lang w:val="ru-RU"/>
        </w:rPr>
        <w:t>о результатах работы Центра;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3.3.4. выполнять иные обязанности, предусмотренные законодательством, уставом ОО, должностной инструкцией и настоящим Положением.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 Руководитель Центра вправе: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 осуществлять расстановку кадров Центра, прием на работу, которых осуществляется приказом руководителя ОО;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3.4.2. по согласованию с руководителем ОО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3.4.4. по согласованию с руководителем ОО осуществлять организацию и проведение мероприятий по профилю направлений деятельности Центра;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/>
    <w:p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  <w:tab w:val="left" w:pos="5328"/>
        </w:tabs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Mono">
    <w:altName w:val="Courier New"/>
    <w:panose1 w:val="02070409020205020404"/>
    <w:charset w:val="CC"/>
    <w:family w:val="modern"/>
    <w:pitch w:val="default"/>
    <w:sig w:usb0="00000000" w:usb1="00000000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D"/>
    <w:rsid w:val="0008372B"/>
    <w:rsid w:val="002D7EE7"/>
    <w:rsid w:val="00430C93"/>
    <w:rsid w:val="00445647"/>
    <w:rsid w:val="004E6D51"/>
    <w:rsid w:val="005244BB"/>
    <w:rsid w:val="00651798"/>
    <w:rsid w:val="007D6777"/>
    <w:rsid w:val="007F5849"/>
    <w:rsid w:val="00870D14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DB3817"/>
    <w:rsid w:val="00ED06BA"/>
    <w:rsid w:val="00F3750B"/>
    <w:rsid w:val="00FF2DB9"/>
    <w:rsid w:val="04384D1B"/>
    <w:rsid w:val="05284660"/>
    <w:rsid w:val="1B6E244C"/>
    <w:rsid w:val="359212C9"/>
    <w:rsid w:val="61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qFormat/>
    <w:uiPriority w:val="9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Preformatted Text"/>
    <w:basedOn w:val="1"/>
    <w:qFormat/>
    <w:uiPriority w:val="0"/>
    <w:pPr>
      <w:widowControl w:val="0"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character" w:customStyle="1" w:styleId="7">
    <w:name w:val="Основной текст Знак1"/>
    <w:basedOn w:val="2"/>
    <w:link w:val="4"/>
    <w:qFormat/>
    <w:uiPriority w:val="9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8">
    <w:name w:val="Заголовок №3_"/>
    <w:basedOn w:val="2"/>
    <w:link w:val="9"/>
    <w:qFormat/>
    <w:uiPriority w:val="9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9">
    <w:name w:val="Заголовок №31"/>
    <w:basedOn w:val="1"/>
    <w:link w:val="8"/>
    <w:qFormat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character" w:customStyle="1" w:styleId="10">
    <w:name w:val="Основной текст (7)_"/>
    <w:basedOn w:val="2"/>
    <w:link w:val="11"/>
    <w:qFormat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 (7)"/>
    <w:basedOn w:val="1"/>
    <w:link w:val="10"/>
    <w:qFormat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2">
    <w:name w:val="Основной текст Знак"/>
    <w:basedOn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7EF-006E-42F9-AA75-55BEC8E4C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1568</Characters>
  <Lines>13</Lines>
  <Paragraphs>3</Paragraphs>
  <TotalTime>1</TotalTime>
  <ScaleCrop>false</ScaleCrop>
  <LinksUpToDate>false</LinksUpToDate>
  <CharactersWithSpaces>1839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2021-02-26T09:37:00Z</dcterms:created>
  <dc:creator>Директор</dc:creator>
  <cp:lastModifiedBy>HP</cp:lastModifiedBy>
  <dcterms:modified xsi:type="dcterms:W3CDTF">2023-09-08T10:47:11Z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24BE5AC600554DE8977ABD52BF207ADC</vt:lpwstr>
  </property>
</Properties>
</file>